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1C" w:rsidRDefault="005E381C" w:rsidP="005E381C">
      <w:pPr>
        <w:pStyle w:val="Default"/>
      </w:pPr>
    </w:p>
    <w:p w:rsidR="005E381C" w:rsidRPr="005E381C" w:rsidRDefault="005E381C" w:rsidP="005E381C">
      <w:pPr>
        <w:pStyle w:val="Default"/>
        <w:jc w:val="center"/>
        <w:rPr>
          <w:sz w:val="28"/>
          <w:szCs w:val="28"/>
        </w:rPr>
      </w:pPr>
      <w:r w:rsidRPr="005E381C">
        <w:rPr>
          <w:b/>
          <w:color w:val="7030A0"/>
          <w:sz w:val="40"/>
          <w:szCs w:val="40"/>
        </w:rPr>
        <w:t>Уважаемые родители!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4780915</wp:posOffset>
            </wp:positionH>
            <wp:positionV relativeFrom="margin">
              <wp:posOffset>906145</wp:posOffset>
            </wp:positionV>
            <wp:extent cx="1954530" cy="2221865"/>
            <wp:effectExtent l="19050" t="0" r="7620" b="0"/>
            <wp:wrapSquare wrapText="bothSides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5" cstate="print"/>
                    <a:srcRect l="2467" r="5336" b="23492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381C" w:rsidRPr="005E381C" w:rsidRDefault="005E381C" w:rsidP="005E381C">
      <w:pPr>
        <w:pStyle w:val="Default"/>
        <w:ind w:firstLine="708"/>
        <w:jc w:val="both"/>
        <w:rPr>
          <w:color w:val="0070C0"/>
          <w:sz w:val="36"/>
          <w:szCs w:val="36"/>
        </w:rPr>
      </w:pPr>
      <w:r w:rsidRPr="005E381C">
        <w:rPr>
          <w:color w:val="0070C0"/>
          <w:sz w:val="36"/>
          <w:szCs w:val="36"/>
        </w:rPr>
        <w:t xml:space="preserve">Рабочая тетрадь является одним из основных компонентов </w:t>
      </w:r>
      <w:r w:rsidRPr="005E381C">
        <w:rPr>
          <w:b/>
          <w:color w:val="FF0000"/>
          <w:sz w:val="36"/>
          <w:szCs w:val="36"/>
        </w:rPr>
        <w:t>учебно-методического комплекта «Говорим по-татарски»</w:t>
      </w:r>
      <w:r w:rsidRPr="005E381C">
        <w:rPr>
          <w:color w:val="0070C0"/>
          <w:sz w:val="36"/>
          <w:szCs w:val="36"/>
        </w:rPr>
        <w:t xml:space="preserve">, предназначенного для детей дошкольного возраста. </w:t>
      </w:r>
    </w:p>
    <w:p w:rsidR="005E381C" w:rsidRPr="005E381C" w:rsidRDefault="005E381C" w:rsidP="005E381C">
      <w:pPr>
        <w:pStyle w:val="Default"/>
        <w:ind w:firstLine="708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ind w:firstLine="708"/>
        <w:jc w:val="both"/>
        <w:rPr>
          <w:b/>
          <w:color w:val="FF0000"/>
          <w:sz w:val="36"/>
          <w:szCs w:val="36"/>
        </w:rPr>
      </w:pPr>
      <w:r w:rsidRPr="005E381C">
        <w:rPr>
          <w:b/>
          <w:color w:val="FF0000"/>
          <w:sz w:val="36"/>
          <w:szCs w:val="36"/>
        </w:rPr>
        <w:t xml:space="preserve">Творческая тетрадь поможет ребёнку: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jc w:val="both"/>
        <w:rPr>
          <w:color w:val="0070C0"/>
          <w:sz w:val="36"/>
          <w:szCs w:val="36"/>
        </w:rPr>
      </w:pPr>
      <w:r w:rsidRPr="005E381C">
        <w:rPr>
          <w:color w:val="0070C0"/>
          <w:sz w:val="36"/>
          <w:szCs w:val="36"/>
        </w:rPr>
        <w:t xml:space="preserve">- усвоить лексику татарского языка, закрепить навыки речевой активности;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jc w:val="both"/>
        <w:rPr>
          <w:color w:val="E36C0A" w:themeColor="accent6" w:themeShade="BF"/>
          <w:sz w:val="36"/>
          <w:szCs w:val="36"/>
        </w:rPr>
      </w:pPr>
      <w:r w:rsidRPr="005E381C">
        <w:rPr>
          <w:color w:val="E36C0A" w:themeColor="accent6" w:themeShade="BF"/>
          <w:sz w:val="36"/>
          <w:szCs w:val="36"/>
        </w:rPr>
        <w:t xml:space="preserve">- поддерживать положительную мотивацию к общению на татарском языке;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- привлечь родителей активно включиться в процесс развития своего ребёнка. </w:t>
      </w:r>
    </w:p>
    <w:p w:rsidR="005E381C" w:rsidRPr="005E381C" w:rsidRDefault="005E381C" w:rsidP="005E381C">
      <w:pPr>
        <w:pStyle w:val="Default"/>
        <w:jc w:val="both"/>
        <w:rPr>
          <w:sz w:val="36"/>
          <w:szCs w:val="36"/>
        </w:rPr>
      </w:pPr>
    </w:p>
    <w:p w:rsidR="005E381C" w:rsidRPr="005E381C" w:rsidRDefault="005E381C" w:rsidP="005E381C">
      <w:pPr>
        <w:pStyle w:val="Default"/>
        <w:ind w:firstLine="708"/>
        <w:jc w:val="both"/>
        <w:rPr>
          <w:color w:val="943634" w:themeColor="accent2" w:themeShade="BF"/>
          <w:sz w:val="36"/>
          <w:szCs w:val="36"/>
        </w:rPr>
      </w:pPr>
      <w:r w:rsidRPr="005E381C">
        <w:rPr>
          <w:color w:val="943634" w:themeColor="accent2" w:themeShade="BF"/>
          <w:sz w:val="36"/>
          <w:szCs w:val="36"/>
        </w:rPr>
        <w:t xml:space="preserve">В рабочей тетради даны задания на называние, обобщение и сравнение предметов на определение их величины, размера, количества, цвета и на составление развивающего диалога. </w:t>
      </w:r>
    </w:p>
    <w:p w:rsidR="005E381C" w:rsidRDefault="005E381C" w:rsidP="005E381C">
      <w:pPr>
        <w:pStyle w:val="Default"/>
        <w:ind w:firstLine="708"/>
        <w:jc w:val="both"/>
        <w:rPr>
          <w:sz w:val="36"/>
          <w:szCs w:val="36"/>
        </w:rPr>
      </w:pPr>
    </w:p>
    <w:p w:rsidR="005E381C" w:rsidRDefault="005E381C" w:rsidP="005E381C">
      <w:pPr>
        <w:pStyle w:val="Default"/>
        <w:ind w:firstLine="708"/>
        <w:jc w:val="center"/>
        <w:rPr>
          <w:b/>
          <w:color w:val="FF0000"/>
          <w:sz w:val="36"/>
          <w:szCs w:val="36"/>
        </w:rPr>
      </w:pPr>
      <w:r w:rsidRPr="005E381C">
        <w:rPr>
          <w:b/>
          <w:color w:val="FF0000"/>
          <w:sz w:val="36"/>
          <w:szCs w:val="36"/>
        </w:rPr>
        <w:t>Как работать с тетрадью:</w:t>
      </w:r>
    </w:p>
    <w:p w:rsidR="005E381C" w:rsidRPr="005E381C" w:rsidRDefault="005E381C" w:rsidP="005E381C">
      <w:pPr>
        <w:pStyle w:val="Default"/>
        <w:ind w:firstLine="708"/>
        <w:jc w:val="both"/>
        <w:rPr>
          <w:b/>
          <w:color w:val="FF0000"/>
          <w:sz w:val="36"/>
          <w:szCs w:val="36"/>
        </w:rPr>
      </w:pPr>
    </w:p>
    <w:p w:rsidR="005E381C" w:rsidRPr="005E381C" w:rsidRDefault="005E381C" w:rsidP="005E381C">
      <w:pPr>
        <w:pStyle w:val="Default"/>
        <w:numPr>
          <w:ilvl w:val="0"/>
          <w:numId w:val="1"/>
        </w:numPr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Рассмотрите с ребёнком тематический лист. </w:t>
      </w:r>
    </w:p>
    <w:p w:rsidR="005E381C" w:rsidRPr="005E381C" w:rsidRDefault="005E381C" w:rsidP="005E381C">
      <w:pPr>
        <w:pStyle w:val="Default"/>
        <w:numPr>
          <w:ilvl w:val="0"/>
          <w:numId w:val="1"/>
        </w:numPr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Внимательно изучите предложенное задание. </w:t>
      </w:r>
    </w:p>
    <w:p w:rsidR="005E381C" w:rsidRPr="005E381C" w:rsidRDefault="005E381C" w:rsidP="005E381C">
      <w:pPr>
        <w:pStyle w:val="Default"/>
        <w:numPr>
          <w:ilvl w:val="0"/>
          <w:numId w:val="1"/>
        </w:numPr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Дайте правильное объяснение ребёнку по выполнению заданий. </w:t>
      </w:r>
    </w:p>
    <w:p w:rsidR="005E381C" w:rsidRPr="005E381C" w:rsidRDefault="005E381C" w:rsidP="005E381C">
      <w:pPr>
        <w:pStyle w:val="Default"/>
        <w:numPr>
          <w:ilvl w:val="0"/>
          <w:numId w:val="1"/>
        </w:numPr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Предложите ребёнку самостоятельно решить проблемную ситуацию сначала устно. </w:t>
      </w:r>
    </w:p>
    <w:p w:rsidR="005E381C" w:rsidRPr="005E381C" w:rsidRDefault="005E381C" w:rsidP="005E381C">
      <w:pPr>
        <w:pStyle w:val="Default"/>
        <w:numPr>
          <w:ilvl w:val="0"/>
          <w:numId w:val="1"/>
        </w:numPr>
        <w:jc w:val="both"/>
        <w:rPr>
          <w:color w:val="7030A0"/>
          <w:sz w:val="36"/>
          <w:szCs w:val="36"/>
        </w:rPr>
      </w:pPr>
      <w:r w:rsidRPr="005E381C">
        <w:rPr>
          <w:color w:val="7030A0"/>
          <w:sz w:val="36"/>
          <w:szCs w:val="36"/>
        </w:rPr>
        <w:t xml:space="preserve">В ходе работы учитывайте индивидуальные особенности ребёнка. </w:t>
      </w:r>
    </w:p>
    <w:p w:rsidR="005E381C" w:rsidRDefault="005E381C" w:rsidP="005E381C">
      <w:pPr>
        <w:rPr>
          <w:rFonts w:ascii="Times New Roman" w:hAnsi="Times New Roman" w:cs="Times New Roman"/>
          <w:sz w:val="36"/>
          <w:szCs w:val="36"/>
        </w:rPr>
      </w:pPr>
    </w:p>
    <w:p w:rsidR="00A25307" w:rsidRPr="005E381C" w:rsidRDefault="005E381C" w:rsidP="005E381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E381C">
        <w:rPr>
          <w:rFonts w:ascii="Times New Roman" w:hAnsi="Times New Roman" w:cs="Times New Roman"/>
          <w:b/>
          <w:color w:val="FF0000"/>
          <w:sz w:val="36"/>
          <w:szCs w:val="36"/>
        </w:rPr>
        <w:t>Желаем вам успехов!</w:t>
      </w:r>
    </w:p>
    <w:sectPr w:rsidR="00A25307" w:rsidRPr="005E381C" w:rsidSect="005E381C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B54EF"/>
    <w:multiLevelType w:val="hybridMultilevel"/>
    <w:tmpl w:val="976EC97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381C"/>
    <w:rsid w:val="00464697"/>
    <w:rsid w:val="005E381C"/>
    <w:rsid w:val="00A2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8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Werty</dc:creator>
  <cp:lastModifiedBy>Werty</cp:lastModifiedBy>
  <cp:revision>1</cp:revision>
  <dcterms:created xsi:type="dcterms:W3CDTF">2015-02-03T14:12:00Z</dcterms:created>
  <dcterms:modified xsi:type="dcterms:W3CDTF">2015-02-03T14:21:00Z</dcterms:modified>
</cp:coreProperties>
</file>